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A13285" w14:textId="57E01D25" w:rsidR="009235EF" w:rsidRPr="00E87DBE" w:rsidRDefault="002F075B">
      <w:pPr>
        <w:rPr>
          <w:rFonts w:asciiTheme="majorHAnsi" w:hAnsiTheme="majorHAnsi"/>
          <w:b/>
          <w:bCs/>
          <w:sz w:val="28"/>
          <w:szCs w:val="28"/>
        </w:rPr>
      </w:pPr>
      <w:r w:rsidRPr="00E87DBE">
        <w:rPr>
          <w:rFonts w:asciiTheme="majorHAnsi" w:hAnsiTheme="majorHAnsi"/>
          <w:b/>
          <w:bCs/>
          <w:sz w:val="28"/>
          <w:szCs w:val="28"/>
        </w:rPr>
        <w:t>Annex I</w:t>
      </w:r>
      <w:r w:rsidR="00F32D0C" w:rsidRPr="00E87DBE">
        <w:rPr>
          <w:rFonts w:asciiTheme="majorHAnsi" w:hAnsiTheme="majorHAnsi"/>
          <w:b/>
          <w:bCs/>
          <w:sz w:val="28"/>
          <w:szCs w:val="28"/>
        </w:rPr>
        <w:t>I</w:t>
      </w:r>
      <w:r w:rsidRPr="00E87DBE">
        <w:rPr>
          <w:rFonts w:asciiTheme="majorHAnsi" w:hAnsiTheme="majorHAnsi"/>
          <w:b/>
          <w:bCs/>
          <w:sz w:val="28"/>
          <w:szCs w:val="28"/>
        </w:rPr>
        <w:t>: Call for TAIEX experts</w:t>
      </w:r>
      <w:r w:rsidR="00FB0FE3" w:rsidRPr="00E87DBE">
        <w:rPr>
          <w:rFonts w:asciiTheme="majorHAnsi" w:hAnsiTheme="majorHAnsi"/>
          <w:b/>
          <w:bCs/>
          <w:sz w:val="28"/>
          <w:szCs w:val="28"/>
        </w:rPr>
        <w:t xml:space="preserve"> </w:t>
      </w:r>
      <w:r w:rsidRPr="00E87DBE">
        <w:rPr>
          <w:rFonts w:asciiTheme="majorHAnsi" w:hAnsiTheme="majorHAnsi"/>
          <w:b/>
          <w:bCs/>
          <w:sz w:val="28"/>
          <w:szCs w:val="28"/>
        </w:rPr>
        <w:t>– expression of interest</w:t>
      </w:r>
      <w:r w:rsidR="00336DB2" w:rsidRPr="00E87DBE">
        <w:rPr>
          <w:rFonts w:asciiTheme="majorHAnsi" w:hAnsiTheme="majorHAnsi"/>
          <w:b/>
          <w:bCs/>
          <w:sz w:val="28"/>
          <w:szCs w:val="28"/>
        </w:rPr>
        <w:t xml:space="preserve"> </w:t>
      </w:r>
      <w:r w:rsidR="00171D74" w:rsidRPr="00E87DBE">
        <w:rPr>
          <w:rFonts w:asciiTheme="majorHAnsi" w:hAnsiTheme="majorHAnsi"/>
          <w:b/>
          <w:bCs/>
          <w:sz w:val="28"/>
          <w:szCs w:val="28"/>
        </w:rPr>
        <w:t>–</w:t>
      </w:r>
      <w:r w:rsidR="00336DB2" w:rsidRPr="00E87DBE">
        <w:rPr>
          <w:rFonts w:asciiTheme="majorHAnsi" w:hAnsiTheme="majorHAnsi"/>
          <w:b/>
          <w:bCs/>
          <w:sz w:val="28"/>
          <w:szCs w:val="28"/>
        </w:rPr>
        <w:t xml:space="preserve"> </w:t>
      </w:r>
      <w:r w:rsidR="00171D74" w:rsidRPr="00E87DBE">
        <w:rPr>
          <w:rFonts w:asciiTheme="majorHAnsi" w:hAnsiTheme="majorHAnsi"/>
          <w:b/>
          <w:bCs/>
          <w:sz w:val="28"/>
          <w:szCs w:val="28"/>
        </w:rPr>
        <w:t>dedicated form</w:t>
      </w:r>
    </w:p>
    <w:p w14:paraId="25D7829F" w14:textId="6146E3EF" w:rsidR="002F075B" w:rsidRPr="00FB0FE3" w:rsidRDefault="002F075B">
      <w:pPr>
        <w:rPr>
          <w:rFonts w:asciiTheme="majorHAnsi" w:hAnsiTheme="majorHAnsi"/>
          <w:i/>
          <w:iCs/>
        </w:rPr>
      </w:pPr>
      <w:r w:rsidRPr="3656E1A1">
        <w:rPr>
          <w:rFonts w:asciiTheme="majorHAnsi" w:hAnsiTheme="majorHAnsi"/>
          <w:i/>
          <w:iCs/>
        </w:rPr>
        <w:t xml:space="preserve">Reference: Please see the details in the accompanying </w:t>
      </w:r>
      <w:r w:rsidR="109CE172" w:rsidRPr="3656E1A1">
        <w:rPr>
          <w:rFonts w:asciiTheme="majorHAnsi" w:hAnsiTheme="majorHAnsi"/>
          <w:i/>
          <w:iCs/>
        </w:rPr>
        <w:t>call</w:t>
      </w:r>
    </w:p>
    <w:p w14:paraId="05484AAB" w14:textId="25E304D0" w:rsidR="002F075B" w:rsidRPr="002E4A9E" w:rsidRDefault="002F075B">
      <w:pPr>
        <w:rPr>
          <w:rFonts w:asciiTheme="majorHAnsi" w:hAnsiTheme="majorHAnsi"/>
        </w:rPr>
      </w:pPr>
    </w:p>
    <w:p w14:paraId="6F2A3626" w14:textId="6CAF4BF1" w:rsidR="002F075B" w:rsidRPr="002E4A9E" w:rsidRDefault="002F075B">
      <w:pPr>
        <w:rPr>
          <w:rFonts w:asciiTheme="majorHAnsi" w:hAnsiTheme="majorHAnsi"/>
          <w:sz w:val="24"/>
          <w:szCs w:val="24"/>
        </w:rPr>
      </w:pPr>
      <w:r w:rsidRPr="002E4A9E">
        <w:rPr>
          <w:rFonts w:asciiTheme="majorHAnsi" w:hAnsiTheme="majorHAnsi"/>
          <w:b/>
          <w:bCs/>
          <w:sz w:val="24"/>
          <w:szCs w:val="24"/>
        </w:rPr>
        <w:t>EUMS</w:t>
      </w:r>
      <w:r w:rsidRPr="002E4A9E">
        <w:rPr>
          <w:rFonts w:asciiTheme="majorHAnsi" w:hAnsiTheme="majorHAnsi"/>
          <w:sz w:val="24"/>
          <w:szCs w:val="24"/>
        </w:rPr>
        <w:t xml:space="preserve">: </w:t>
      </w:r>
    </w:p>
    <w:p w14:paraId="5B06C261" w14:textId="3A04B3E3" w:rsidR="002F075B" w:rsidRPr="002E4A9E" w:rsidRDefault="002F075B">
      <w:pPr>
        <w:rPr>
          <w:rFonts w:asciiTheme="majorHAnsi" w:hAnsiTheme="majorHAnsi"/>
          <w:sz w:val="24"/>
          <w:szCs w:val="24"/>
        </w:rPr>
      </w:pPr>
      <w:r w:rsidRPr="002E4A9E">
        <w:rPr>
          <w:rFonts w:asciiTheme="majorHAnsi" w:hAnsiTheme="majorHAnsi"/>
          <w:b/>
          <w:bCs/>
          <w:sz w:val="24"/>
          <w:szCs w:val="24"/>
        </w:rPr>
        <w:t>NCP</w:t>
      </w:r>
      <w:r w:rsidR="00FB0FE3">
        <w:rPr>
          <w:rFonts w:asciiTheme="majorHAnsi" w:hAnsiTheme="majorHAnsi"/>
          <w:b/>
          <w:bCs/>
          <w:sz w:val="24"/>
          <w:szCs w:val="24"/>
        </w:rPr>
        <w:t xml:space="preserve"> contact</w:t>
      </w:r>
      <w:r w:rsidRPr="002E4A9E">
        <w:rPr>
          <w:rFonts w:asciiTheme="majorHAnsi" w:hAnsiTheme="majorHAnsi"/>
          <w:sz w:val="24"/>
          <w:szCs w:val="24"/>
        </w:rPr>
        <w:t xml:space="preserve">: </w:t>
      </w:r>
    </w:p>
    <w:p w14:paraId="4DA1B852" w14:textId="77777777" w:rsidR="002F075B" w:rsidRPr="002E4A9E" w:rsidRDefault="002F075B">
      <w:pPr>
        <w:rPr>
          <w:rFonts w:asciiTheme="majorHAnsi" w:hAnsiTheme="majorHAnsi"/>
        </w:rPr>
      </w:pPr>
    </w:p>
    <w:p w14:paraId="7847B422" w14:textId="71D66AF1" w:rsidR="002F075B" w:rsidRPr="002E4A9E" w:rsidRDefault="002F075B" w:rsidP="002F075B">
      <w:pPr>
        <w:rPr>
          <w:rFonts w:asciiTheme="majorHAnsi" w:hAnsiTheme="majorHAnsi"/>
          <w:i/>
          <w:iCs/>
        </w:rPr>
      </w:pPr>
      <w:r w:rsidRPr="002E4A9E">
        <w:rPr>
          <w:rFonts w:asciiTheme="majorHAnsi" w:hAnsiTheme="majorHAnsi"/>
          <w:i/>
          <w:iCs/>
        </w:rPr>
        <w:t xml:space="preserve">* The experts are encouraged to create or update their profile in the </w:t>
      </w:r>
      <w:hyperlink r:id="rId10" w:anchor="/expert-database/home" w:history="1">
        <w:r w:rsidRPr="002E4A9E">
          <w:rPr>
            <w:rStyle w:val="Hyperlink"/>
            <w:rFonts w:asciiTheme="majorHAnsi" w:hAnsiTheme="majorHAnsi"/>
            <w:i/>
            <w:iCs/>
          </w:rPr>
          <w:t>TAIEX expert database</w:t>
        </w:r>
      </w:hyperlink>
      <w:r w:rsidRPr="002E4A9E">
        <w:rPr>
          <w:rFonts w:asciiTheme="majorHAnsi" w:hAnsiTheme="majorHAnsi"/>
          <w:i/>
          <w:iCs/>
        </w:rPr>
        <w:t xml:space="preserve">, including their complete CV. </w:t>
      </w:r>
    </w:p>
    <w:p w14:paraId="43CA978D" w14:textId="6AABDA98" w:rsidR="002F075B" w:rsidRDefault="002F075B">
      <w:pPr>
        <w:rPr>
          <w:rFonts w:asciiTheme="majorHAnsi" w:hAnsiTheme="majorHAnsi"/>
          <w:i/>
          <w:iCs/>
        </w:rPr>
      </w:pPr>
      <w:r w:rsidRPr="002E4A9E">
        <w:rPr>
          <w:rFonts w:asciiTheme="majorHAnsi" w:hAnsiTheme="majorHAnsi"/>
          <w:i/>
          <w:iCs/>
        </w:rPr>
        <w:t xml:space="preserve">** The main policy area should correspond to one or more policy areas listed in the call for TAIEX experts. </w:t>
      </w:r>
    </w:p>
    <w:p w14:paraId="56F05EC6" w14:textId="77777777" w:rsidR="003E42E2" w:rsidRPr="002E4A9E" w:rsidRDefault="003E42E2">
      <w:pPr>
        <w:rPr>
          <w:rFonts w:asciiTheme="majorHAnsi" w:hAnsiTheme="majorHAnsi"/>
          <w:i/>
          <w:iCs/>
        </w:rPr>
      </w:pPr>
    </w:p>
    <w:tbl>
      <w:tblPr>
        <w:tblStyle w:val="GridTable1Light"/>
        <w:tblW w:w="13178" w:type="dxa"/>
        <w:tblLook w:val="04A0" w:firstRow="1" w:lastRow="0" w:firstColumn="1" w:lastColumn="0" w:noHBand="0" w:noVBand="1"/>
      </w:tblPr>
      <w:tblGrid>
        <w:gridCol w:w="2830"/>
        <w:gridCol w:w="2977"/>
        <w:gridCol w:w="4111"/>
        <w:gridCol w:w="3260"/>
      </w:tblGrid>
      <w:tr w:rsidR="002F075B" w:rsidRPr="002E4A9E" w14:paraId="0188C893" w14:textId="51521D31" w:rsidTr="3656E1A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56DFD189" w14:textId="5DEDD6CD" w:rsidR="002F075B" w:rsidRPr="002E4A9E" w:rsidRDefault="002F075B">
            <w:pPr>
              <w:rPr>
                <w:rFonts w:asciiTheme="majorHAnsi" w:hAnsiTheme="majorHAnsi"/>
              </w:rPr>
            </w:pPr>
            <w:r w:rsidRPr="002E4A9E">
              <w:rPr>
                <w:rFonts w:asciiTheme="majorHAnsi" w:hAnsiTheme="majorHAnsi"/>
              </w:rPr>
              <w:t>Expert full name*</w:t>
            </w:r>
          </w:p>
        </w:tc>
        <w:tc>
          <w:tcPr>
            <w:tcW w:w="2977" w:type="dxa"/>
          </w:tcPr>
          <w:p w14:paraId="637660F7" w14:textId="445C3A2D" w:rsidR="002F075B" w:rsidRPr="002E4A9E" w:rsidRDefault="002F075B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</w:rPr>
            </w:pPr>
            <w:r w:rsidRPr="002E4A9E">
              <w:rPr>
                <w:rFonts w:asciiTheme="majorHAnsi" w:hAnsiTheme="majorHAnsi"/>
              </w:rPr>
              <w:t>Email</w:t>
            </w:r>
          </w:p>
        </w:tc>
        <w:tc>
          <w:tcPr>
            <w:tcW w:w="4111" w:type="dxa"/>
          </w:tcPr>
          <w:p w14:paraId="4F72C8A9" w14:textId="085671A9" w:rsidR="002F075B" w:rsidRPr="002E4A9E" w:rsidRDefault="002F075B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</w:rPr>
            </w:pPr>
            <w:r w:rsidRPr="002E4A9E">
              <w:rPr>
                <w:rFonts w:asciiTheme="majorHAnsi" w:hAnsiTheme="majorHAnsi"/>
              </w:rPr>
              <w:t>Main policy area**</w:t>
            </w:r>
          </w:p>
        </w:tc>
        <w:tc>
          <w:tcPr>
            <w:tcW w:w="3260" w:type="dxa"/>
          </w:tcPr>
          <w:p w14:paraId="5636B625" w14:textId="77A3239C" w:rsidR="002F075B" w:rsidRPr="002E4A9E" w:rsidRDefault="002F075B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</w:rPr>
            </w:pPr>
            <w:r w:rsidRPr="3656E1A1">
              <w:rPr>
                <w:rFonts w:asciiTheme="majorHAnsi" w:hAnsiTheme="majorHAnsi"/>
              </w:rPr>
              <w:t xml:space="preserve">Specific </w:t>
            </w:r>
            <w:r w:rsidR="036FB0AE" w:rsidRPr="3656E1A1">
              <w:rPr>
                <w:rFonts w:asciiTheme="majorHAnsi" w:hAnsiTheme="majorHAnsi"/>
              </w:rPr>
              <w:t>legislation</w:t>
            </w:r>
          </w:p>
        </w:tc>
      </w:tr>
      <w:tr w:rsidR="002F075B" w:rsidRPr="002E4A9E" w14:paraId="75E20767" w14:textId="0BF67F03" w:rsidTr="3656E1A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77836652" w14:textId="77777777" w:rsidR="002F075B" w:rsidRPr="002E4A9E" w:rsidRDefault="002F075B">
            <w:pPr>
              <w:rPr>
                <w:rFonts w:asciiTheme="majorHAnsi" w:hAnsiTheme="majorHAnsi"/>
              </w:rPr>
            </w:pPr>
          </w:p>
        </w:tc>
        <w:tc>
          <w:tcPr>
            <w:tcW w:w="2977" w:type="dxa"/>
          </w:tcPr>
          <w:p w14:paraId="06F95D77" w14:textId="77777777" w:rsidR="002F075B" w:rsidRPr="002E4A9E" w:rsidRDefault="002F075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</w:rPr>
            </w:pPr>
          </w:p>
        </w:tc>
        <w:tc>
          <w:tcPr>
            <w:tcW w:w="4111" w:type="dxa"/>
          </w:tcPr>
          <w:p w14:paraId="27835F0C" w14:textId="77777777" w:rsidR="002F075B" w:rsidRPr="002E4A9E" w:rsidRDefault="002F075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</w:rPr>
            </w:pPr>
          </w:p>
        </w:tc>
        <w:tc>
          <w:tcPr>
            <w:tcW w:w="3260" w:type="dxa"/>
          </w:tcPr>
          <w:p w14:paraId="0A735A34" w14:textId="77777777" w:rsidR="002F075B" w:rsidRPr="002E4A9E" w:rsidRDefault="002F075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</w:rPr>
            </w:pPr>
          </w:p>
        </w:tc>
      </w:tr>
      <w:tr w:rsidR="002F075B" w:rsidRPr="002E4A9E" w14:paraId="255954AE" w14:textId="065834A4" w:rsidTr="3656E1A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7B42F586" w14:textId="77777777" w:rsidR="002F075B" w:rsidRPr="002E4A9E" w:rsidRDefault="002F075B">
            <w:pPr>
              <w:rPr>
                <w:rFonts w:asciiTheme="majorHAnsi" w:hAnsiTheme="majorHAnsi"/>
              </w:rPr>
            </w:pPr>
          </w:p>
        </w:tc>
        <w:tc>
          <w:tcPr>
            <w:tcW w:w="2977" w:type="dxa"/>
          </w:tcPr>
          <w:p w14:paraId="52D2004D" w14:textId="77777777" w:rsidR="002F075B" w:rsidRPr="002E4A9E" w:rsidRDefault="002F075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</w:rPr>
            </w:pPr>
          </w:p>
        </w:tc>
        <w:tc>
          <w:tcPr>
            <w:tcW w:w="4111" w:type="dxa"/>
          </w:tcPr>
          <w:p w14:paraId="5D627618" w14:textId="77777777" w:rsidR="002F075B" w:rsidRPr="002E4A9E" w:rsidRDefault="002F075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</w:rPr>
            </w:pPr>
          </w:p>
        </w:tc>
        <w:tc>
          <w:tcPr>
            <w:tcW w:w="3260" w:type="dxa"/>
          </w:tcPr>
          <w:p w14:paraId="00E83074" w14:textId="77777777" w:rsidR="002F075B" w:rsidRPr="002E4A9E" w:rsidRDefault="002F075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</w:rPr>
            </w:pPr>
          </w:p>
        </w:tc>
      </w:tr>
      <w:tr w:rsidR="002F075B" w:rsidRPr="002E4A9E" w14:paraId="3B96E1BD" w14:textId="66978072" w:rsidTr="3656E1A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6F126881" w14:textId="77777777" w:rsidR="002F075B" w:rsidRPr="002E4A9E" w:rsidRDefault="002F075B">
            <w:pPr>
              <w:rPr>
                <w:rFonts w:asciiTheme="majorHAnsi" w:hAnsiTheme="majorHAnsi"/>
              </w:rPr>
            </w:pPr>
          </w:p>
        </w:tc>
        <w:tc>
          <w:tcPr>
            <w:tcW w:w="2977" w:type="dxa"/>
          </w:tcPr>
          <w:p w14:paraId="30402024" w14:textId="77777777" w:rsidR="002F075B" w:rsidRPr="002E4A9E" w:rsidRDefault="002F075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</w:rPr>
            </w:pPr>
          </w:p>
        </w:tc>
        <w:tc>
          <w:tcPr>
            <w:tcW w:w="4111" w:type="dxa"/>
          </w:tcPr>
          <w:p w14:paraId="271DC18C" w14:textId="77777777" w:rsidR="002F075B" w:rsidRPr="002E4A9E" w:rsidRDefault="002F075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</w:rPr>
            </w:pPr>
          </w:p>
        </w:tc>
        <w:tc>
          <w:tcPr>
            <w:tcW w:w="3260" w:type="dxa"/>
          </w:tcPr>
          <w:p w14:paraId="5D2778FE" w14:textId="77777777" w:rsidR="002F075B" w:rsidRPr="002E4A9E" w:rsidRDefault="002F075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</w:rPr>
            </w:pPr>
          </w:p>
        </w:tc>
      </w:tr>
      <w:tr w:rsidR="002F075B" w:rsidRPr="002E4A9E" w14:paraId="55DB753D" w14:textId="4E599CF0" w:rsidTr="3656E1A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265EED3F" w14:textId="77777777" w:rsidR="002F075B" w:rsidRPr="002E4A9E" w:rsidRDefault="002F075B">
            <w:pPr>
              <w:rPr>
                <w:rFonts w:asciiTheme="majorHAnsi" w:hAnsiTheme="majorHAnsi"/>
              </w:rPr>
            </w:pPr>
          </w:p>
        </w:tc>
        <w:tc>
          <w:tcPr>
            <w:tcW w:w="2977" w:type="dxa"/>
          </w:tcPr>
          <w:p w14:paraId="22C05EB5" w14:textId="77777777" w:rsidR="002F075B" w:rsidRPr="002E4A9E" w:rsidRDefault="002F075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</w:rPr>
            </w:pPr>
          </w:p>
        </w:tc>
        <w:tc>
          <w:tcPr>
            <w:tcW w:w="4111" w:type="dxa"/>
          </w:tcPr>
          <w:p w14:paraId="48FE10E8" w14:textId="77777777" w:rsidR="002F075B" w:rsidRPr="002E4A9E" w:rsidRDefault="002F075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</w:rPr>
            </w:pPr>
          </w:p>
        </w:tc>
        <w:tc>
          <w:tcPr>
            <w:tcW w:w="3260" w:type="dxa"/>
          </w:tcPr>
          <w:p w14:paraId="5EE675E8" w14:textId="77777777" w:rsidR="002F075B" w:rsidRPr="002E4A9E" w:rsidRDefault="002F075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</w:rPr>
            </w:pPr>
          </w:p>
        </w:tc>
      </w:tr>
      <w:tr w:rsidR="002F075B" w:rsidRPr="002E4A9E" w14:paraId="32D79B23" w14:textId="4A463380" w:rsidTr="3656E1A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5F2D80A5" w14:textId="77777777" w:rsidR="002F075B" w:rsidRPr="002E4A9E" w:rsidRDefault="002F075B">
            <w:pPr>
              <w:rPr>
                <w:rFonts w:asciiTheme="majorHAnsi" w:hAnsiTheme="majorHAnsi"/>
              </w:rPr>
            </w:pPr>
          </w:p>
        </w:tc>
        <w:tc>
          <w:tcPr>
            <w:tcW w:w="2977" w:type="dxa"/>
          </w:tcPr>
          <w:p w14:paraId="6FAD31D3" w14:textId="77777777" w:rsidR="002F075B" w:rsidRPr="002E4A9E" w:rsidRDefault="002F075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</w:rPr>
            </w:pPr>
          </w:p>
        </w:tc>
        <w:tc>
          <w:tcPr>
            <w:tcW w:w="4111" w:type="dxa"/>
          </w:tcPr>
          <w:p w14:paraId="625D5D77" w14:textId="77777777" w:rsidR="002F075B" w:rsidRPr="002E4A9E" w:rsidRDefault="002F075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</w:rPr>
            </w:pPr>
          </w:p>
        </w:tc>
        <w:tc>
          <w:tcPr>
            <w:tcW w:w="3260" w:type="dxa"/>
          </w:tcPr>
          <w:p w14:paraId="023296C3" w14:textId="77777777" w:rsidR="002F075B" w:rsidRPr="002E4A9E" w:rsidRDefault="002F075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</w:rPr>
            </w:pPr>
          </w:p>
        </w:tc>
      </w:tr>
      <w:tr w:rsidR="003E42E2" w:rsidRPr="002E4A9E" w14:paraId="0143EFEC" w14:textId="77777777" w:rsidTr="3656E1A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7B39280C" w14:textId="77777777" w:rsidR="003E42E2" w:rsidRPr="002E4A9E" w:rsidRDefault="003E42E2">
            <w:pPr>
              <w:rPr>
                <w:rFonts w:asciiTheme="majorHAnsi" w:hAnsiTheme="majorHAnsi"/>
              </w:rPr>
            </w:pPr>
          </w:p>
        </w:tc>
        <w:tc>
          <w:tcPr>
            <w:tcW w:w="2977" w:type="dxa"/>
          </w:tcPr>
          <w:p w14:paraId="5AC24A12" w14:textId="77777777" w:rsidR="003E42E2" w:rsidRPr="002E4A9E" w:rsidRDefault="003E42E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</w:rPr>
            </w:pPr>
          </w:p>
        </w:tc>
        <w:tc>
          <w:tcPr>
            <w:tcW w:w="4111" w:type="dxa"/>
          </w:tcPr>
          <w:p w14:paraId="6AA07C2A" w14:textId="77777777" w:rsidR="003E42E2" w:rsidRPr="002E4A9E" w:rsidRDefault="003E42E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</w:rPr>
            </w:pPr>
          </w:p>
        </w:tc>
        <w:tc>
          <w:tcPr>
            <w:tcW w:w="3260" w:type="dxa"/>
          </w:tcPr>
          <w:p w14:paraId="29C8391E" w14:textId="77777777" w:rsidR="003E42E2" w:rsidRPr="002E4A9E" w:rsidRDefault="003E42E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</w:rPr>
            </w:pPr>
          </w:p>
        </w:tc>
      </w:tr>
      <w:tr w:rsidR="003E42E2" w:rsidRPr="002E4A9E" w14:paraId="5DD5D3BA" w14:textId="77777777" w:rsidTr="3656E1A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3977763D" w14:textId="77777777" w:rsidR="003E42E2" w:rsidRPr="002E4A9E" w:rsidRDefault="003E42E2">
            <w:pPr>
              <w:rPr>
                <w:rFonts w:asciiTheme="majorHAnsi" w:hAnsiTheme="majorHAnsi"/>
              </w:rPr>
            </w:pPr>
          </w:p>
        </w:tc>
        <w:tc>
          <w:tcPr>
            <w:tcW w:w="2977" w:type="dxa"/>
          </w:tcPr>
          <w:p w14:paraId="36FFD4A8" w14:textId="77777777" w:rsidR="003E42E2" w:rsidRPr="002E4A9E" w:rsidRDefault="003E42E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</w:rPr>
            </w:pPr>
          </w:p>
        </w:tc>
        <w:tc>
          <w:tcPr>
            <w:tcW w:w="4111" w:type="dxa"/>
          </w:tcPr>
          <w:p w14:paraId="0F8E0A59" w14:textId="77777777" w:rsidR="003E42E2" w:rsidRPr="002E4A9E" w:rsidRDefault="003E42E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</w:rPr>
            </w:pPr>
          </w:p>
        </w:tc>
        <w:tc>
          <w:tcPr>
            <w:tcW w:w="3260" w:type="dxa"/>
          </w:tcPr>
          <w:p w14:paraId="572FBF96" w14:textId="77777777" w:rsidR="003E42E2" w:rsidRPr="002E4A9E" w:rsidRDefault="003E42E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</w:rPr>
            </w:pPr>
          </w:p>
        </w:tc>
      </w:tr>
      <w:tr w:rsidR="003E42E2" w:rsidRPr="002E4A9E" w14:paraId="72BCC966" w14:textId="77777777" w:rsidTr="3656E1A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6725F26E" w14:textId="77777777" w:rsidR="003E42E2" w:rsidRPr="002E4A9E" w:rsidRDefault="003E42E2">
            <w:pPr>
              <w:rPr>
                <w:rFonts w:asciiTheme="majorHAnsi" w:hAnsiTheme="majorHAnsi"/>
              </w:rPr>
            </w:pPr>
          </w:p>
        </w:tc>
        <w:tc>
          <w:tcPr>
            <w:tcW w:w="2977" w:type="dxa"/>
          </w:tcPr>
          <w:p w14:paraId="35D2495B" w14:textId="77777777" w:rsidR="003E42E2" w:rsidRPr="002E4A9E" w:rsidRDefault="003E42E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</w:rPr>
            </w:pPr>
          </w:p>
        </w:tc>
        <w:tc>
          <w:tcPr>
            <w:tcW w:w="4111" w:type="dxa"/>
          </w:tcPr>
          <w:p w14:paraId="5F54ECB1" w14:textId="77777777" w:rsidR="003E42E2" w:rsidRPr="002E4A9E" w:rsidRDefault="003E42E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</w:rPr>
            </w:pPr>
          </w:p>
        </w:tc>
        <w:tc>
          <w:tcPr>
            <w:tcW w:w="3260" w:type="dxa"/>
          </w:tcPr>
          <w:p w14:paraId="58092AD3" w14:textId="77777777" w:rsidR="003E42E2" w:rsidRPr="002E4A9E" w:rsidRDefault="003E42E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</w:rPr>
            </w:pPr>
          </w:p>
        </w:tc>
      </w:tr>
      <w:tr w:rsidR="003E42E2" w:rsidRPr="002E4A9E" w14:paraId="6B03BE18" w14:textId="77777777" w:rsidTr="3656E1A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612596AB" w14:textId="77777777" w:rsidR="003E42E2" w:rsidRPr="002E4A9E" w:rsidRDefault="003E42E2">
            <w:pPr>
              <w:rPr>
                <w:rFonts w:asciiTheme="majorHAnsi" w:hAnsiTheme="majorHAnsi"/>
              </w:rPr>
            </w:pPr>
          </w:p>
        </w:tc>
        <w:tc>
          <w:tcPr>
            <w:tcW w:w="2977" w:type="dxa"/>
          </w:tcPr>
          <w:p w14:paraId="7A12139B" w14:textId="77777777" w:rsidR="003E42E2" w:rsidRPr="002E4A9E" w:rsidRDefault="003E42E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</w:rPr>
            </w:pPr>
          </w:p>
        </w:tc>
        <w:tc>
          <w:tcPr>
            <w:tcW w:w="4111" w:type="dxa"/>
          </w:tcPr>
          <w:p w14:paraId="22871A52" w14:textId="77777777" w:rsidR="003E42E2" w:rsidRPr="002E4A9E" w:rsidRDefault="003E42E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</w:rPr>
            </w:pPr>
          </w:p>
        </w:tc>
        <w:tc>
          <w:tcPr>
            <w:tcW w:w="3260" w:type="dxa"/>
          </w:tcPr>
          <w:p w14:paraId="34097CC1" w14:textId="77777777" w:rsidR="003E42E2" w:rsidRPr="002E4A9E" w:rsidRDefault="003E42E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</w:rPr>
            </w:pPr>
          </w:p>
        </w:tc>
      </w:tr>
      <w:tr w:rsidR="003E42E2" w:rsidRPr="002E4A9E" w14:paraId="48D6E366" w14:textId="77777777" w:rsidTr="3656E1A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38E38C34" w14:textId="77777777" w:rsidR="003E42E2" w:rsidRPr="002E4A9E" w:rsidRDefault="003E42E2">
            <w:pPr>
              <w:rPr>
                <w:rFonts w:asciiTheme="majorHAnsi" w:hAnsiTheme="majorHAnsi"/>
              </w:rPr>
            </w:pPr>
          </w:p>
        </w:tc>
        <w:tc>
          <w:tcPr>
            <w:tcW w:w="2977" w:type="dxa"/>
          </w:tcPr>
          <w:p w14:paraId="0C867F4F" w14:textId="77777777" w:rsidR="003E42E2" w:rsidRPr="002E4A9E" w:rsidRDefault="003E42E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</w:rPr>
            </w:pPr>
          </w:p>
        </w:tc>
        <w:tc>
          <w:tcPr>
            <w:tcW w:w="4111" w:type="dxa"/>
          </w:tcPr>
          <w:p w14:paraId="1ECEBA11" w14:textId="77777777" w:rsidR="003E42E2" w:rsidRPr="002E4A9E" w:rsidRDefault="003E42E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</w:rPr>
            </w:pPr>
          </w:p>
        </w:tc>
        <w:tc>
          <w:tcPr>
            <w:tcW w:w="3260" w:type="dxa"/>
          </w:tcPr>
          <w:p w14:paraId="7BC4D2C6" w14:textId="77777777" w:rsidR="003E42E2" w:rsidRPr="002E4A9E" w:rsidRDefault="003E42E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</w:rPr>
            </w:pPr>
          </w:p>
        </w:tc>
      </w:tr>
      <w:tr w:rsidR="003E42E2" w:rsidRPr="002E4A9E" w14:paraId="13D766E9" w14:textId="77777777" w:rsidTr="3656E1A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775D91F7" w14:textId="77777777" w:rsidR="003E42E2" w:rsidRPr="002E4A9E" w:rsidRDefault="003E42E2">
            <w:pPr>
              <w:rPr>
                <w:rFonts w:asciiTheme="majorHAnsi" w:hAnsiTheme="majorHAnsi"/>
              </w:rPr>
            </w:pPr>
          </w:p>
        </w:tc>
        <w:tc>
          <w:tcPr>
            <w:tcW w:w="2977" w:type="dxa"/>
          </w:tcPr>
          <w:p w14:paraId="5BB59762" w14:textId="77777777" w:rsidR="003E42E2" w:rsidRPr="002E4A9E" w:rsidRDefault="003E42E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</w:rPr>
            </w:pPr>
          </w:p>
        </w:tc>
        <w:tc>
          <w:tcPr>
            <w:tcW w:w="4111" w:type="dxa"/>
          </w:tcPr>
          <w:p w14:paraId="607D5EBF" w14:textId="77777777" w:rsidR="003E42E2" w:rsidRPr="002E4A9E" w:rsidRDefault="003E42E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</w:rPr>
            </w:pPr>
          </w:p>
        </w:tc>
        <w:tc>
          <w:tcPr>
            <w:tcW w:w="3260" w:type="dxa"/>
          </w:tcPr>
          <w:p w14:paraId="44A89E8D" w14:textId="77777777" w:rsidR="003E42E2" w:rsidRPr="002E4A9E" w:rsidRDefault="003E42E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</w:rPr>
            </w:pPr>
          </w:p>
        </w:tc>
      </w:tr>
      <w:tr w:rsidR="003E42E2" w:rsidRPr="002E4A9E" w14:paraId="22D8F077" w14:textId="77777777" w:rsidTr="3656E1A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7F10F384" w14:textId="77777777" w:rsidR="003E42E2" w:rsidRPr="002E4A9E" w:rsidRDefault="003E42E2">
            <w:pPr>
              <w:rPr>
                <w:rFonts w:asciiTheme="majorHAnsi" w:hAnsiTheme="majorHAnsi"/>
              </w:rPr>
            </w:pPr>
          </w:p>
        </w:tc>
        <w:tc>
          <w:tcPr>
            <w:tcW w:w="2977" w:type="dxa"/>
          </w:tcPr>
          <w:p w14:paraId="485B0EDB" w14:textId="77777777" w:rsidR="003E42E2" w:rsidRPr="002E4A9E" w:rsidRDefault="003E42E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</w:rPr>
            </w:pPr>
          </w:p>
        </w:tc>
        <w:tc>
          <w:tcPr>
            <w:tcW w:w="4111" w:type="dxa"/>
          </w:tcPr>
          <w:p w14:paraId="6855C3CB" w14:textId="77777777" w:rsidR="003E42E2" w:rsidRPr="002E4A9E" w:rsidRDefault="003E42E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</w:rPr>
            </w:pPr>
          </w:p>
        </w:tc>
        <w:tc>
          <w:tcPr>
            <w:tcW w:w="3260" w:type="dxa"/>
          </w:tcPr>
          <w:p w14:paraId="3D453397" w14:textId="77777777" w:rsidR="003E42E2" w:rsidRPr="002E4A9E" w:rsidRDefault="003E42E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</w:rPr>
            </w:pPr>
          </w:p>
        </w:tc>
      </w:tr>
    </w:tbl>
    <w:p w14:paraId="4F10A3BF" w14:textId="77777777" w:rsidR="002F075B" w:rsidRPr="002E4A9E" w:rsidRDefault="002F075B">
      <w:pPr>
        <w:rPr>
          <w:rFonts w:asciiTheme="majorHAnsi" w:hAnsiTheme="majorHAnsi"/>
        </w:rPr>
      </w:pPr>
    </w:p>
    <w:p w14:paraId="52EB7110" w14:textId="77777777" w:rsidR="002F075B" w:rsidRPr="002E4A9E" w:rsidRDefault="002F075B">
      <w:pPr>
        <w:rPr>
          <w:rFonts w:asciiTheme="majorHAnsi" w:hAnsiTheme="majorHAnsi"/>
          <w:sz w:val="28"/>
          <w:szCs w:val="28"/>
        </w:rPr>
      </w:pPr>
    </w:p>
    <w:p w14:paraId="64C79ADD" w14:textId="77777777" w:rsidR="002F075B" w:rsidRPr="002E4A9E" w:rsidRDefault="002F075B">
      <w:pPr>
        <w:rPr>
          <w:rFonts w:asciiTheme="majorHAnsi" w:hAnsiTheme="majorHAnsi"/>
          <w:sz w:val="28"/>
          <w:szCs w:val="28"/>
        </w:rPr>
      </w:pPr>
    </w:p>
    <w:p w14:paraId="1A3BCF0C" w14:textId="77777777" w:rsidR="002F075B" w:rsidRPr="002E4A9E" w:rsidRDefault="002F075B">
      <w:pPr>
        <w:rPr>
          <w:rFonts w:asciiTheme="majorHAnsi" w:hAnsiTheme="majorHAnsi"/>
          <w:sz w:val="28"/>
          <w:szCs w:val="28"/>
        </w:rPr>
      </w:pPr>
    </w:p>
    <w:p w14:paraId="4B77A65B" w14:textId="77777777" w:rsidR="002F075B" w:rsidRPr="002E4A9E" w:rsidRDefault="002F075B">
      <w:pPr>
        <w:rPr>
          <w:rFonts w:asciiTheme="majorHAnsi" w:hAnsiTheme="majorHAnsi"/>
          <w:sz w:val="28"/>
          <w:szCs w:val="28"/>
        </w:rPr>
      </w:pPr>
    </w:p>
    <w:sectPr w:rsidR="002F075B" w:rsidRPr="002E4A9E" w:rsidSect="002F075B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81693F" w14:textId="77777777" w:rsidR="00566D8E" w:rsidRDefault="00566D8E">
      <w:pPr>
        <w:spacing w:line="240" w:lineRule="auto"/>
      </w:pPr>
      <w:r>
        <w:separator/>
      </w:r>
    </w:p>
  </w:endnote>
  <w:endnote w:type="continuationSeparator" w:id="0">
    <w:p w14:paraId="70D435F5" w14:textId="77777777" w:rsidR="00566D8E" w:rsidRDefault="00566D8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A9333A" w14:textId="77777777" w:rsidR="00566D8E" w:rsidRDefault="00566D8E">
      <w:pPr>
        <w:spacing w:line="240" w:lineRule="auto"/>
      </w:pPr>
      <w:r>
        <w:separator/>
      </w:r>
    </w:p>
  </w:footnote>
  <w:footnote w:type="continuationSeparator" w:id="0">
    <w:p w14:paraId="031F0A6E" w14:textId="77777777" w:rsidR="00566D8E" w:rsidRDefault="00566D8E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B14F04"/>
    <w:multiLevelType w:val="hybridMultilevel"/>
    <w:tmpl w:val="0BB6A5AA"/>
    <w:lvl w:ilvl="0" w:tplc="8248ADD4">
      <w:numFmt w:val="bullet"/>
      <w:lvlText w:val="-"/>
      <w:lvlJc w:val="left"/>
      <w:pPr>
        <w:ind w:left="410" w:hanging="360"/>
      </w:pPr>
      <w:rPr>
        <w:rFonts w:ascii="Aptos Display" w:eastAsiaTheme="minorHAnsi" w:hAnsi="Aptos Display" w:cstheme="minorBidi" w:hint="default"/>
      </w:rPr>
    </w:lvl>
    <w:lvl w:ilvl="1" w:tplc="18090003" w:tentative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1" w15:restartNumberingAfterBreak="0">
    <w:nsid w:val="396D4D60"/>
    <w:multiLevelType w:val="hybridMultilevel"/>
    <w:tmpl w:val="29786EDE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AC04BE8"/>
    <w:multiLevelType w:val="hybridMultilevel"/>
    <w:tmpl w:val="76DEB6F2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36B263F"/>
    <w:multiLevelType w:val="hybridMultilevel"/>
    <w:tmpl w:val="CD1C52CC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73087339">
    <w:abstractNumId w:val="2"/>
  </w:num>
  <w:num w:numId="2" w16cid:durableId="16082636">
    <w:abstractNumId w:val="3"/>
  </w:num>
  <w:num w:numId="3" w16cid:durableId="210309168">
    <w:abstractNumId w:val="1"/>
  </w:num>
  <w:num w:numId="4" w16cid:durableId="3858766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075B"/>
    <w:rsid w:val="0005558B"/>
    <w:rsid w:val="00067BD2"/>
    <w:rsid w:val="00075640"/>
    <w:rsid w:val="000A098E"/>
    <w:rsid w:val="000C57FA"/>
    <w:rsid w:val="000C753C"/>
    <w:rsid w:val="001002F9"/>
    <w:rsid w:val="00120928"/>
    <w:rsid w:val="0012545B"/>
    <w:rsid w:val="001407E5"/>
    <w:rsid w:val="00141955"/>
    <w:rsid w:val="00156E53"/>
    <w:rsid w:val="00167E56"/>
    <w:rsid w:val="00171D74"/>
    <w:rsid w:val="001B268E"/>
    <w:rsid w:val="001B6F45"/>
    <w:rsid w:val="001C40C1"/>
    <w:rsid w:val="001D308D"/>
    <w:rsid w:val="002019EE"/>
    <w:rsid w:val="002228C0"/>
    <w:rsid w:val="00231D51"/>
    <w:rsid w:val="00241283"/>
    <w:rsid w:val="00263B26"/>
    <w:rsid w:val="00270945"/>
    <w:rsid w:val="002C1514"/>
    <w:rsid w:val="002D20CB"/>
    <w:rsid w:val="002D2AA2"/>
    <w:rsid w:val="002D5FF9"/>
    <w:rsid w:val="002E4A9E"/>
    <w:rsid w:val="002F075B"/>
    <w:rsid w:val="002F4D1C"/>
    <w:rsid w:val="003012C5"/>
    <w:rsid w:val="003015F0"/>
    <w:rsid w:val="00333EFB"/>
    <w:rsid w:val="00336DB2"/>
    <w:rsid w:val="00382330"/>
    <w:rsid w:val="00397052"/>
    <w:rsid w:val="003A3E79"/>
    <w:rsid w:val="003B2D33"/>
    <w:rsid w:val="003B5B78"/>
    <w:rsid w:val="003D7020"/>
    <w:rsid w:val="003E42E2"/>
    <w:rsid w:val="00403D74"/>
    <w:rsid w:val="00413D16"/>
    <w:rsid w:val="004312C8"/>
    <w:rsid w:val="0045160A"/>
    <w:rsid w:val="00462559"/>
    <w:rsid w:val="004866BB"/>
    <w:rsid w:val="004B5B34"/>
    <w:rsid w:val="004C061F"/>
    <w:rsid w:val="004D42D4"/>
    <w:rsid w:val="004F3403"/>
    <w:rsid w:val="00566D8E"/>
    <w:rsid w:val="00575E0B"/>
    <w:rsid w:val="005A0F04"/>
    <w:rsid w:val="00610E23"/>
    <w:rsid w:val="00613B51"/>
    <w:rsid w:val="006157AD"/>
    <w:rsid w:val="00625953"/>
    <w:rsid w:val="00634857"/>
    <w:rsid w:val="00641EDD"/>
    <w:rsid w:val="00644A25"/>
    <w:rsid w:val="00664886"/>
    <w:rsid w:val="006A245B"/>
    <w:rsid w:val="006B17F2"/>
    <w:rsid w:val="006D623C"/>
    <w:rsid w:val="006E1B36"/>
    <w:rsid w:val="006F42A8"/>
    <w:rsid w:val="00741E64"/>
    <w:rsid w:val="00812B9C"/>
    <w:rsid w:val="008144FF"/>
    <w:rsid w:val="0081731E"/>
    <w:rsid w:val="00825D29"/>
    <w:rsid w:val="00827DD1"/>
    <w:rsid w:val="00866F5C"/>
    <w:rsid w:val="0086DB16"/>
    <w:rsid w:val="00886C6B"/>
    <w:rsid w:val="008A66B1"/>
    <w:rsid w:val="008F5FE5"/>
    <w:rsid w:val="00906B87"/>
    <w:rsid w:val="00920018"/>
    <w:rsid w:val="009235EF"/>
    <w:rsid w:val="00971CC0"/>
    <w:rsid w:val="00976D0D"/>
    <w:rsid w:val="009873BD"/>
    <w:rsid w:val="009924A0"/>
    <w:rsid w:val="00992C51"/>
    <w:rsid w:val="009936A7"/>
    <w:rsid w:val="009B0925"/>
    <w:rsid w:val="009D48CA"/>
    <w:rsid w:val="009F07BB"/>
    <w:rsid w:val="00A02A9D"/>
    <w:rsid w:val="00A060E1"/>
    <w:rsid w:val="00A17CAD"/>
    <w:rsid w:val="00A20EB1"/>
    <w:rsid w:val="00A41520"/>
    <w:rsid w:val="00A511D0"/>
    <w:rsid w:val="00A97BDC"/>
    <w:rsid w:val="00AB02B2"/>
    <w:rsid w:val="00AF4483"/>
    <w:rsid w:val="00B245D2"/>
    <w:rsid w:val="00B501A4"/>
    <w:rsid w:val="00B5701E"/>
    <w:rsid w:val="00B662B6"/>
    <w:rsid w:val="00C07B2F"/>
    <w:rsid w:val="00C1030F"/>
    <w:rsid w:val="00C222A7"/>
    <w:rsid w:val="00C35E71"/>
    <w:rsid w:val="00C70ED5"/>
    <w:rsid w:val="00C72533"/>
    <w:rsid w:val="00CA28FF"/>
    <w:rsid w:val="00CA6371"/>
    <w:rsid w:val="00CA7EDB"/>
    <w:rsid w:val="00CB75A5"/>
    <w:rsid w:val="00CC0C05"/>
    <w:rsid w:val="00CF0CCE"/>
    <w:rsid w:val="00CF15E3"/>
    <w:rsid w:val="00CF2EE2"/>
    <w:rsid w:val="00CF3F21"/>
    <w:rsid w:val="00D13F81"/>
    <w:rsid w:val="00D17BDC"/>
    <w:rsid w:val="00D2686D"/>
    <w:rsid w:val="00D4254A"/>
    <w:rsid w:val="00D945B5"/>
    <w:rsid w:val="00DA3572"/>
    <w:rsid w:val="00DB1AE7"/>
    <w:rsid w:val="00DD27DE"/>
    <w:rsid w:val="00E37511"/>
    <w:rsid w:val="00E60C21"/>
    <w:rsid w:val="00E87DBE"/>
    <w:rsid w:val="00E93DDE"/>
    <w:rsid w:val="00ED11F7"/>
    <w:rsid w:val="00EE4699"/>
    <w:rsid w:val="00EF295C"/>
    <w:rsid w:val="00F32D0C"/>
    <w:rsid w:val="00F439D8"/>
    <w:rsid w:val="00F767F8"/>
    <w:rsid w:val="00FB0FE3"/>
    <w:rsid w:val="00FC1B19"/>
    <w:rsid w:val="00FC4BAC"/>
    <w:rsid w:val="00FC7861"/>
    <w:rsid w:val="017D9952"/>
    <w:rsid w:val="01887BB2"/>
    <w:rsid w:val="0285BDA3"/>
    <w:rsid w:val="02A9989E"/>
    <w:rsid w:val="02F7B272"/>
    <w:rsid w:val="030D6AB5"/>
    <w:rsid w:val="036FB0AE"/>
    <w:rsid w:val="03C80BEA"/>
    <w:rsid w:val="043DCA9E"/>
    <w:rsid w:val="06039E8E"/>
    <w:rsid w:val="06130D1E"/>
    <w:rsid w:val="07C6066D"/>
    <w:rsid w:val="08B4541B"/>
    <w:rsid w:val="0991061E"/>
    <w:rsid w:val="09BC7089"/>
    <w:rsid w:val="09EE9227"/>
    <w:rsid w:val="0C86E16C"/>
    <w:rsid w:val="0CDDECE4"/>
    <w:rsid w:val="0DC9328B"/>
    <w:rsid w:val="0DD05131"/>
    <w:rsid w:val="0E18A863"/>
    <w:rsid w:val="0E19BCFF"/>
    <w:rsid w:val="0EF28AF1"/>
    <w:rsid w:val="109CE172"/>
    <w:rsid w:val="10B24144"/>
    <w:rsid w:val="1162C02B"/>
    <w:rsid w:val="12222BCE"/>
    <w:rsid w:val="143C5609"/>
    <w:rsid w:val="14614DE9"/>
    <w:rsid w:val="148AA01B"/>
    <w:rsid w:val="1543BFC5"/>
    <w:rsid w:val="15C86E36"/>
    <w:rsid w:val="163FBFC1"/>
    <w:rsid w:val="16BC310C"/>
    <w:rsid w:val="16D0686A"/>
    <w:rsid w:val="19897C0F"/>
    <w:rsid w:val="19965125"/>
    <w:rsid w:val="19DA02E2"/>
    <w:rsid w:val="1AA90EA5"/>
    <w:rsid w:val="1AFBAD32"/>
    <w:rsid w:val="1AFD305F"/>
    <w:rsid w:val="1D3A149C"/>
    <w:rsid w:val="20F95573"/>
    <w:rsid w:val="21063B30"/>
    <w:rsid w:val="22A32EA8"/>
    <w:rsid w:val="2546676E"/>
    <w:rsid w:val="26603ECE"/>
    <w:rsid w:val="2883910E"/>
    <w:rsid w:val="293034D2"/>
    <w:rsid w:val="29FDE1E6"/>
    <w:rsid w:val="2CC74511"/>
    <w:rsid w:val="2CE255FA"/>
    <w:rsid w:val="2CFE614C"/>
    <w:rsid w:val="2DFCD6B4"/>
    <w:rsid w:val="2FC456C8"/>
    <w:rsid w:val="307DB9A5"/>
    <w:rsid w:val="3656E1A1"/>
    <w:rsid w:val="37C98D90"/>
    <w:rsid w:val="395971AD"/>
    <w:rsid w:val="3AE78D57"/>
    <w:rsid w:val="3C357461"/>
    <w:rsid w:val="3D166280"/>
    <w:rsid w:val="3D4823CF"/>
    <w:rsid w:val="3FA2E631"/>
    <w:rsid w:val="41B459E0"/>
    <w:rsid w:val="431B7C1C"/>
    <w:rsid w:val="4427A474"/>
    <w:rsid w:val="45A0A477"/>
    <w:rsid w:val="45C1DD1F"/>
    <w:rsid w:val="46C0B4BE"/>
    <w:rsid w:val="46D26F54"/>
    <w:rsid w:val="46FB26CC"/>
    <w:rsid w:val="48442DEB"/>
    <w:rsid w:val="495A9799"/>
    <w:rsid w:val="4A10E3CF"/>
    <w:rsid w:val="4A123378"/>
    <w:rsid w:val="4AE65EA5"/>
    <w:rsid w:val="4BC59265"/>
    <w:rsid w:val="4D028D72"/>
    <w:rsid w:val="4D140E77"/>
    <w:rsid w:val="4F62425E"/>
    <w:rsid w:val="4F9C2DC8"/>
    <w:rsid w:val="4FFC3203"/>
    <w:rsid w:val="51442DD7"/>
    <w:rsid w:val="53A6A120"/>
    <w:rsid w:val="53CAD8D1"/>
    <w:rsid w:val="53FD6840"/>
    <w:rsid w:val="540B7CDB"/>
    <w:rsid w:val="5529AF45"/>
    <w:rsid w:val="56FC03C5"/>
    <w:rsid w:val="579388B3"/>
    <w:rsid w:val="5836B47F"/>
    <w:rsid w:val="583707D6"/>
    <w:rsid w:val="59F4F866"/>
    <w:rsid w:val="5A5E24AE"/>
    <w:rsid w:val="5ACC9B60"/>
    <w:rsid w:val="5B428825"/>
    <w:rsid w:val="5BC6E000"/>
    <w:rsid w:val="5C1C061F"/>
    <w:rsid w:val="5C429979"/>
    <w:rsid w:val="5C834772"/>
    <w:rsid w:val="5DA17CD8"/>
    <w:rsid w:val="5E6BD44C"/>
    <w:rsid w:val="5F3AB164"/>
    <w:rsid w:val="5FDFDC94"/>
    <w:rsid w:val="5FF7D8AE"/>
    <w:rsid w:val="6021C8F3"/>
    <w:rsid w:val="60409083"/>
    <w:rsid w:val="61700096"/>
    <w:rsid w:val="632289CE"/>
    <w:rsid w:val="63AA2389"/>
    <w:rsid w:val="64653DA6"/>
    <w:rsid w:val="647D4498"/>
    <w:rsid w:val="64961EB7"/>
    <w:rsid w:val="68C6ECCD"/>
    <w:rsid w:val="697F00C5"/>
    <w:rsid w:val="69878059"/>
    <w:rsid w:val="69B6CF60"/>
    <w:rsid w:val="6A0B97AB"/>
    <w:rsid w:val="6BA24434"/>
    <w:rsid w:val="6E717F93"/>
    <w:rsid w:val="6EB49A86"/>
    <w:rsid w:val="7186B28D"/>
    <w:rsid w:val="71CFB539"/>
    <w:rsid w:val="74942C20"/>
    <w:rsid w:val="74D0BA42"/>
    <w:rsid w:val="760E3077"/>
    <w:rsid w:val="7633B77F"/>
    <w:rsid w:val="77056AD3"/>
    <w:rsid w:val="77209A34"/>
    <w:rsid w:val="77E8730B"/>
    <w:rsid w:val="78CECB33"/>
    <w:rsid w:val="7A4B3318"/>
    <w:rsid w:val="7B9D6765"/>
    <w:rsid w:val="7BB4EBFB"/>
    <w:rsid w:val="7BD46BDD"/>
    <w:rsid w:val="7DC7CB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6C566E"/>
  <w15:chartTrackingRefBased/>
  <w15:docId w15:val="{A24F21FB-2223-4460-8D80-CE37A4DB4A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 Light" w:eastAsiaTheme="minorHAnsi" w:hAnsi="Calibri Light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IE"/>
    </w:rPr>
  </w:style>
  <w:style w:type="paragraph" w:styleId="Heading1">
    <w:name w:val="heading 1"/>
    <w:basedOn w:val="Normal"/>
    <w:next w:val="Normal"/>
    <w:link w:val="Heading1Char"/>
    <w:uiPriority w:val="9"/>
    <w:qFormat/>
    <w:rsid w:val="002F075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F075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F075B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F075B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F075B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F075B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F075B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F075B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F075B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F075B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en-I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F075B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n-I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F075B"/>
    <w:rPr>
      <w:rFonts w:asciiTheme="minorHAnsi" w:eastAsiaTheme="majorEastAsia" w:hAnsiTheme="minorHAnsi" w:cstheme="majorBidi"/>
      <w:color w:val="0F4761" w:themeColor="accent1" w:themeShade="BF"/>
      <w:sz w:val="28"/>
      <w:szCs w:val="28"/>
      <w:lang w:val="en-I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F075B"/>
    <w:rPr>
      <w:rFonts w:asciiTheme="minorHAnsi" w:eastAsiaTheme="majorEastAsia" w:hAnsiTheme="minorHAnsi" w:cstheme="majorBidi"/>
      <w:i/>
      <w:iCs/>
      <w:color w:val="0F4761" w:themeColor="accent1" w:themeShade="BF"/>
      <w:lang w:val="en-IE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F075B"/>
    <w:rPr>
      <w:rFonts w:asciiTheme="minorHAnsi" w:eastAsiaTheme="majorEastAsia" w:hAnsiTheme="minorHAnsi" w:cstheme="majorBidi"/>
      <w:color w:val="0F4761" w:themeColor="accent1" w:themeShade="BF"/>
      <w:lang w:val="en-IE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F075B"/>
    <w:rPr>
      <w:rFonts w:asciiTheme="minorHAnsi" w:eastAsiaTheme="majorEastAsia" w:hAnsiTheme="minorHAnsi" w:cstheme="majorBidi"/>
      <w:i/>
      <w:iCs/>
      <w:color w:val="595959" w:themeColor="text1" w:themeTint="A6"/>
      <w:lang w:val="en-IE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F075B"/>
    <w:rPr>
      <w:rFonts w:asciiTheme="minorHAnsi" w:eastAsiaTheme="majorEastAsia" w:hAnsiTheme="minorHAnsi" w:cstheme="majorBidi"/>
      <w:color w:val="595959" w:themeColor="text1" w:themeTint="A6"/>
      <w:lang w:val="en-IE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F075B"/>
    <w:rPr>
      <w:rFonts w:asciiTheme="minorHAnsi" w:eastAsiaTheme="majorEastAsia" w:hAnsiTheme="minorHAnsi" w:cstheme="majorBidi"/>
      <w:i/>
      <w:iCs/>
      <w:color w:val="272727" w:themeColor="text1" w:themeTint="D8"/>
      <w:lang w:val="en-IE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F075B"/>
    <w:rPr>
      <w:rFonts w:asciiTheme="minorHAnsi" w:eastAsiaTheme="majorEastAsia" w:hAnsiTheme="minorHAnsi" w:cstheme="majorBidi"/>
      <w:color w:val="272727" w:themeColor="text1" w:themeTint="D8"/>
      <w:lang w:val="en-IE"/>
    </w:rPr>
  </w:style>
  <w:style w:type="paragraph" w:styleId="Title">
    <w:name w:val="Title"/>
    <w:basedOn w:val="Normal"/>
    <w:next w:val="Normal"/>
    <w:link w:val="TitleChar"/>
    <w:uiPriority w:val="10"/>
    <w:qFormat/>
    <w:rsid w:val="002F075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F075B"/>
    <w:rPr>
      <w:rFonts w:asciiTheme="majorHAnsi" w:eastAsiaTheme="majorEastAsia" w:hAnsiTheme="majorHAnsi" w:cstheme="majorBidi"/>
      <w:spacing w:val="-10"/>
      <w:kern w:val="28"/>
      <w:sz w:val="56"/>
      <w:szCs w:val="56"/>
      <w:lang w:val="en-IE"/>
    </w:rPr>
  </w:style>
  <w:style w:type="paragraph" w:styleId="Subtitle">
    <w:name w:val="Subtitle"/>
    <w:basedOn w:val="Normal"/>
    <w:next w:val="Normal"/>
    <w:link w:val="SubtitleChar"/>
    <w:uiPriority w:val="11"/>
    <w:qFormat/>
    <w:rsid w:val="002F075B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F075B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  <w:lang w:val="en-IE"/>
    </w:rPr>
  </w:style>
  <w:style w:type="paragraph" w:styleId="Quote">
    <w:name w:val="Quote"/>
    <w:basedOn w:val="Normal"/>
    <w:next w:val="Normal"/>
    <w:link w:val="QuoteChar"/>
    <w:uiPriority w:val="29"/>
    <w:qFormat/>
    <w:rsid w:val="002F075B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F075B"/>
    <w:rPr>
      <w:i/>
      <w:iCs/>
      <w:color w:val="404040" w:themeColor="text1" w:themeTint="BF"/>
      <w:lang w:val="en-IE"/>
    </w:rPr>
  </w:style>
  <w:style w:type="paragraph" w:styleId="ListParagraph">
    <w:name w:val="List Paragraph"/>
    <w:basedOn w:val="Normal"/>
    <w:uiPriority w:val="34"/>
    <w:qFormat/>
    <w:rsid w:val="002F075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F075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F075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F075B"/>
    <w:rPr>
      <w:i/>
      <w:iCs/>
      <w:color w:val="0F4761" w:themeColor="accent1" w:themeShade="BF"/>
      <w:lang w:val="en-IE"/>
    </w:rPr>
  </w:style>
  <w:style w:type="character" w:styleId="IntenseReference">
    <w:name w:val="Intense Reference"/>
    <w:basedOn w:val="DefaultParagraphFont"/>
    <w:uiPriority w:val="32"/>
    <w:qFormat/>
    <w:rsid w:val="002F075B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2F075B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">
    <w:name w:val="Grid Table 1 Light"/>
    <w:basedOn w:val="TableNormal"/>
    <w:uiPriority w:val="46"/>
    <w:rsid w:val="002F075B"/>
    <w:pPr>
      <w:spacing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Hyperlink">
    <w:name w:val="Hyperlink"/>
    <w:basedOn w:val="DefaultParagraphFont"/>
    <w:uiPriority w:val="99"/>
    <w:unhideWhenUsed/>
    <w:rsid w:val="002F075B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F075B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B662B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662B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662B6"/>
    <w:rPr>
      <w:sz w:val="20"/>
      <w:szCs w:val="20"/>
      <w:lang w:val="en-I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662B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662B6"/>
    <w:rPr>
      <w:b/>
      <w:bCs/>
      <w:sz w:val="20"/>
      <w:szCs w:val="20"/>
      <w:lang w:val="en-IE"/>
    </w:rPr>
  </w:style>
  <w:style w:type="paragraph" w:styleId="FootnoteText">
    <w:name w:val="footnote text"/>
    <w:basedOn w:val="Normal"/>
    <w:uiPriority w:val="99"/>
    <w:semiHidden/>
    <w:unhideWhenUsed/>
    <w:rsid w:val="48442DEB"/>
    <w:pPr>
      <w:spacing w:line="240" w:lineRule="auto"/>
    </w:pPr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48442DEB"/>
    <w:rPr>
      <w:vertAlign w:val="superscript"/>
    </w:rPr>
  </w:style>
  <w:style w:type="paragraph" w:styleId="Revision">
    <w:name w:val="Revision"/>
    <w:hidden/>
    <w:uiPriority w:val="99"/>
    <w:semiHidden/>
    <w:rsid w:val="00E37511"/>
    <w:pPr>
      <w:spacing w:line="240" w:lineRule="auto"/>
    </w:pPr>
    <w:rPr>
      <w:lang w:val="en-IE"/>
    </w:rPr>
  </w:style>
  <w:style w:type="paragraph" w:styleId="Header">
    <w:name w:val="header"/>
    <w:basedOn w:val="Normal"/>
    <w:link w:val="HeaderChar"/>
    <w:uiPriority w:val="99"/>
    <w:semiHidden/>
    <w:unhideWhenUsed/>
    <w:rsid w:val="00E87DBE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E87DBE"/>
    <w:rPr>
      <w:lang w:val="en-IE"/>
    </w:rPr>
  </w:style>
  <w:style w:type="paragraph" w:styleId="Footer">
    <w:name w:val="footer"/>
    <w:basedOn w:val="Normal"/>
    <w:link w:val="FooterChar"/>
    <w:uiPriority w:val="99"/>
    <w:semiHidden/>
    <w:unhideWhenUsed/>
    <w:rsid w:val="00E87DBE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E87DBE"/>
    <w:rPr>
      <w:lang w:val="en-I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https://webgate.ec.europa.eu/TMSWebRestrict/resources/js/app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488888679983541A88C7FB7DCC3E21D" ma:contentTypeVersion="6" ma:contentTypeDescription="Create a new document." ma:contentTypeScope="" ma:versionID="4c69369310064a93c0418e1d2f791124">
  <xsd:schema xmlns:xsd="http://www.w3.org/2001/XMLSchema" xmlns:xs="http://www.w3.org/2001/XMLSchema" xmlns:p="http://schemas.microsoft.com/office/2006/metadata/properties" xmlns:ns2="a39f1391-a1ae-4e99-890e-35b7e22b398c" xmlns:ns3="a5817e60-585f-494a-8087-c20e4bfac4f3" targetNamespace="http://schemas.microsoft.com/office/2006/metadata/properties" ma:root="true" ma:fieldsID="9dab57dfa8399c787f2d89378cd25fab" ns2:_="" ns3:_="">
    <xsd:import namespace="a39f1391-a1ae-4e99-890e-35b7e22b398c"/>
    <xsd:import namespace="a5817e60-585f-494a-8087-c20e4bfac4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9f1391-a1ae-4e99-890e-35b7e22b398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817e60-585f-494a-8087-c20e4bfac4f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9695593-CCBB-4896-9DB8-AFE3E346B82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E292A4B-AEDE-41BF-AB86-CAB692AD4B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9f1391-a1ae-4e99-890e-35b7e22b398c"/>
    <ds:schemaRef ds:uri="a5817e60-585f-494a-8087-c20e4bfac4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8F37634-88A9-47D0-9C32-20D3B7E47C8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91</Words>
  <Characters>533</Characters>
  <Application>Microsoft Office Word</Application>
  <DocSecurity>0</DocSecurity>
  <Lines>13</Lines>
  <Paragraphs>7</Paragraphs>
  <ScaleCrop>false</ScaleCrop>
  <Company>European Commission</Company>
  <LinksUpToDate>false</LinksUpToDate>
  <CharactersWithSpaces>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HYRKKO Heini (ENEST)</dc:creator>
  <cp:keywords/>
  <dc:description/>
  <cp:lastModifiedBy>HYRKKO Heini (ENEST)</cp:lastModifiedBy>
  <cp:revision>34</cp:revision>
  <dcterms:created xsi:type="dcterms:W3CDTF">2026-05-20T10:07:00Z</dcterms:created>
  <dcterms:modified xsi:type="dcterms:W3CDTF">2026-05-29T07:44:00Z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bd9ddd1-4d20-43f6-abfa-fc3c07406f94_Enabled">
    <vt:lpwstr>true</vt:lpwstr>
  </property>
  <property fmtid="{D5CDD505-2E9C-101B-9397-08002B2CF9AE}" pid="3" name="MSIP_Label_6bd9ddd1-4d20-43f6-abfa-fc3c07406f94_SetDate">
    <vt:lpwstr>2026-04-09T18:06:23Z</vt:lpwstr>
  </property>
  <property fmtid="{D5CDD505-2E9C-101B-9397-08002B2CF9AE}" pid="4" name="MSIP_Label_6bd9ddd1-4d20-43f6-abfa-fc3c07406f94_Method">
    <vt:lpwstr>Standard</vt:lpwstr>
  </property>
  <property fmtid="{D5CDD505-2E9C-101B-9397-08002B2CF9AE}" pid="5" name="MSIP_Label_6bd9ddd1-4d20-43f6-abfa-fc3c07406f94_Name">
    <vt:lpwstr>Commission Use</vt:lpwstr>
  </property>
  <property fmtid="{D5CDD505-2E9C-101B-9397-08002B2CF9AE}" pid="6" name="MSIP_Label_6bd9ddd1-4d20-43f6-abfa-fc3c07406f94_SiteId">
    <vt:lpwstr>b24c8b06-522c-46fe-9080-70926f8dddb1</vt:lpwstr>
  </property>
  <property fmtid="{D5CDD505-2E9C-101B-9397-08002B2CF9AE}" pid="7" name="MSIP_Label_6bd9ddd1-4d20-43f6-abfa-fc3c07406f94_ActionId">
    <vt:lpwstr>6d7e4ef2-e5b3-4e0f-a0c5-ea18e8f1da95</vt:lpwstr>
  </property>
  <property fmtid="{D5CDD505-2E9C-101B-9397-08002B2CF9AE}" pid="8" name="MSIP_Label_6bd9ddd1-4d20-43f6-abfa-fc3c07406f94_ContentBits">
    <vt:lpwstr>0</vt:lpwstr>
  </property>
  <property fmtid="{D5CDD505-2E9C-101B-9397-08002B2CF9AE}" pid="9" name="MSIP_Label_6bd9ddd1-4d20-43f6-abfa-fc3c07406f94_Tag">
    <vt:lpwstr>10, 3, 0, 1</vt:lpwstr>
  </property>
  <property fmtid="{D5CDD505-2E9C-101B-9397-08002B2CF9AE}" pid="10" name="ContentTypeId">
    <vt:lpwstr>0x0101002488888679983541A88C7FB7DCC3E21D</vt:lpwstr>
  </property>
</Properties>
</file>